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5D3E8" w14:textId="77777777" w:rsidR="00B140BC" w:rsidRDefault="00B140BC" w:rsidP="00C732A0">
      <w:pPr>
        <w:spacing w:line="240" w:lineRule="auto"/>
        <w:contextualSpacing/>
        <w:jc w:val="center"/>
        <w:rPr>
          <w:b/>
        </w:rPr>
      </w:pPr>
      <w:r>
        <w:rPr>
          <w:noProof/>
        </w:rPr>
        <w:drawing>
          <wp:inline distT="0" distB="0" distL="0" distR="0" wp14:anchorId="3E27D963" wp14:editId="19CB8508">
            <wp:extent cx="2266950" cy="628650"/>
            <wp:effectExtent l="0" t="0" r="0" b="0"/>
            <wp:docPr id="1" name="Picture 1" descr="Network LOGO"/>
            <wp:cNvGraphicFramePr/>
            <a:graphic xmlns:a="http://schemas.openxmlformats.org/drawingml/2006/main">
              <a:graphicData uri="http://schemas.openxmlformats.org/drawingml/2006/picture">
                <pic:pic xmlns:pic="http://schemas.openxmlformats.org/drawingml/2006/picture">
                  <pic:nvPicPr>
                    <pic:cNvPr id="1" name="Picture 1" descr="Network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28650"/>
                    </a:xfrm>
                    <a:prstGeom prst="rect">
                      <a:avLst/>
                    </a:prstGeom>
                    <a:noFill/>
                    <a:ln>
                      <a:noFill/>
                    </a:ln>
                  </pic:spPr>
                </pic:pic>
              </a:graphicData>
            </a:graphic>
          </wp:inline>
        </w:drawing>
      </w:r>
    </w:p>
    <w:p w14:paraId="3E2F5CF3" w14:textId="77777777" w:rsidR="00B140BC" w:rsidRDefault="00B140BC" w:rsidP="00C732A0">
      <w:pPr>
        <w:spacing w:line="240" w:lineRule="auto"/>
        <w:contextualSpacing/>
        <w:jc w:val="center"/>
        <w:rPr>
          <w:b/>
        </w:rPr>
      </w:pPr>
    </w:p>
    <w:p w14:paraId="3A0D9EE2" w14:textId="77777777" w:rsidR="00793B9D" w:rsidRDefault="00793B9D" w:rsidP="00507B7C">
      <w:pPr>
        <w:spacing w:line="240" w:lineRule="auto"/>
        <w:contextualSpacing/>
        <w:jc w:val="center"/>
        <w:rPr>
          <w:b/>
        </w:rPr>
      </w:pPr>
      <w:r w:rsidRPr="00ED49D8">
        <w:rPr>
          <w:b/>
        </w:rPr>
        <w:t xml:space="preserve">Committee </w:t>
      </w:r>
      <w:r w:rsidR="00507B7C">
        <w:rPr>
          <w:b/>
        </w:rPr>
        <w:t>Staffing Assignments/Roles</w:t>
      </w:r>
    </w:p>
    <w:p w14:paraId="37951E51" w14:textId="771934B0" w:rsidR="00C02A67" w:rsidRPr="00ED49D8" w:rsidRDefault="00C02A67" w:rsidP="00507B7C">
      <w:pPr>
        <w:spacing w:line="240" w:lineRule="auto"/>
        <w:contextualSpacing/>
        <w:jc w:val="center"/>
        <w:rPr>
          <w:b/>
        </w:rPr>
      </w:pPr>
      <w:r>
        <w:rPr>
          <w:b/>
        </w:rPr>
        <w:t xml:space="preserve">FY </w:t>
      </w:r>
      <w:r w:rsidR="000D7217">
        <w:rPr>
          <w:b/>
        </w:rPr>
        <w:t>2020/21</w:t>
      </w:r>
    </w:p>
    <w:p w14:paraId="6EB8D793" w14:textId="77777777" w:rsidR="00ED49D8" w:rsidRPr="00ED49D8" w:rsidRDefault="00ED49D8" w:rsidP="00793B9D">
      <w:pPr>
        <w:tabs>
          <w:tab w:val="left" w:pos="990"/>
          <w:tab w:val="left" w:pos="9360"/>
          <w:tab w:val="right" w:pos="9422"/>
        </w:tabs>
        <w:ind w:right="181"/>
        <w:jc w:val="both"/>
        <w:rPr>
          <w:b/>
          <w:u w:val="single"/>
        </w:rPr>
      </w:pPr>
      <w:r w:rsidRPr="00ED49D8">
        <w:rPr>
          <w:b/>
          <w:u w:val="single"/>
        </w:rPr>
        <w:t>STANDING COMMITTEES:</w:t>
      </w:r>
    </w:p>
    <w:p w14:paraId="44330D8D" w14:textId="3C26498F" w:rsidR="00793B9D" w:rsidRDefault="00793B9D" w:rsidP="002F5571">
      <w:pPr>
        <w:tabs>
          <w:tab w:val="left" w:pos="990"/>
          <w:tab w:val="left" w:pos="9360"/>
          <w:tab w:val="right" w:pos="9422"/>
        </w:tabs>
        <w:ind w:right="181"/>
        <w:rPr>
          <w:rFonts w:cstheme="minorHAnsi"/>
        </w:rPr>
      </w:pPr>
      <w:r w:rsidRPr="00507B7C">
        <w:rPr>
          <w:b/>
          <w:u w:val="single"/>
        </w:rPr>
        <w:t>Executive Committee</w:t>
      </w:r>
      <w:r w:rsidR="002F5571" w:rsidRPr="00507B7C">
        <w:rPr>
          <w:b/>
          <w:u w:val="single"/>
        </w:rPr>
        <w:t xml:space="preserve"> (</w:t>
      </w:r>
      <w:r w:rsidR="000D7217">
        <w:rPr>
          <w:b/>
          <w:u w:val="single"/>
        </w:rPr>
        <w:t>Judy Halper</w:t>
      </w:r>
      <w:r w:rsidR="00C732A0" w:rsidRPr="00507B7C">
        <w:rPr>
          <w:b/>
          <w:u w:val="single"/>
        </w:rPr>
        <w:t>, Chair</w:t>
      </w:r>
      <w:r w:rsidR="00507B7C" w:rsidRPr="00507B7C">
        <w:rPr>
          <w:b/>
          <w:u w:val="single"/>
        </w:rPr>
        <w:t>; Reuben Rotman, Staff</w:t>
      </w:r>
      <w:r w:rsidR="002F5571" w:rsidRPr="00507B7C">
        <w:rPr>
          <w:b/>
          <w:u w:val="single"/>
        </w:rPr>
        <w:t>)</w:t>
      </w:r>
      <w:r w:rsidRPr="00507B7C">
        <w:rPr>
          <w:u w:val="single"/>
        </w:rPr>
        <w:t>:</w:t>
      </w:r>
      <w:r>
        <w:t xml:space="preserve">   </w:t>
      </w:r>
      <w:r w:rsidRPr="00793B9D">
        <w:rPr>
          <w:rFonts w:cstheme="minorHAnsi"/>
        </w:rPr>
        <w:t xml:space="preserve">The Executive Committee shall consist of all the Officers and the immediate past </w:t>
      </w:r>
      <w:r w:rsidR="00A41DA5">
        <w:rPr>
          <w:rFonts w:cstheme="minorHAnsi"/>
        </w:rPr>
        <w:t>chair</w:t>
      </w:r>
      <w:r w:rsidRPr="00793B9D">
        <w:rPr>
          <w:rFonts w:cstheme="minorHAnsi"/>
        </w:rPr>
        <w:t xml:space="preserve"> (who </w:t>
      </w:r>
      <w:r w:rsidR="00A41DA5">
        <w:rPr>
          <w:rFonts w:cstheme="minorHAnsi"/>
        </w:rPr>
        <w:t>serves as an Ex-Officio member</w:t>
      </w:r>
      <w:r w:rsidRPr="00793B9D">
        <w:rPr>
          <w:rFonts w:cstheme="minorHAnsi"/>
        </w:rPr>
        <w:t xml:space="preserve">).  </w:t>
      </w:r>
      <w:r w:rsidR="00C732A0">
        <w:rPr>
          <w:rFonts w:cstheme="minorHAnsi"/>
        </w:rPr>
        <w:t>The Chair</w:t>
      </w:r>
      <w:r w:rsidRPr="00793B9D">
        <w:rPr>
          <w:rFonts w:cstheme="minorHAnsi"/>
        </w:rPr>
        <w:t xml:space="preserve"> of the Board of Directors shall chair this committee.</w:t>
      </w:r>
      <w:r>
        <w:rPr>
          <w:rFonts w:cstheme="minorHAnsi"/>
        </w:rPr>
        <w:t xml:space="preserve">  </w:t>
      </w:r>
      <w:r w:rsidRPr="00793B9D">
        <w:rPr>
          <w:rFonts w:cstheme="minorHAnsi"/>
        </w:rPr>
        <w:t xml:space="preserve">The Executive Committee shall perform such duties and take such action as may be necessary between meetings of the </w:t>
      </w:r>
      <w:r w:rsidR="00B140BC">
        <w:rPr>
          <w:rFonts w:cstheme="minorHAnsi"/>
        </w:rPr>
        <w:t>B</w:t>
      </w:r>
      <w:r w:rsidRPr="00793B9D">
        <w:rPr>
          <w:rFonts w:cstheme="minorHAnsi"/>
        </w:rPr>
        <w:t>oard.  It may perform any function of the Board not specifically reserved to the Board.  In addition to the powers and duties given it herein, it shall have powers and duties as may from time to time be delegated it by the Board</w:t>
      </w:r>
      <w:r>
        <w:rPr>
          <w:rFonts w:cstheme="minorHAnsi"/>
        </w:rPr>
        <w:t>.  In addition, th</w:t>
      </w:r>
      <w:r w:rsidRPr="00793B9D">
        <w:rPr>
          <w:rFonts w:cstheme="minorHAnsi"/>
        </w:rPr>
        <w:t xml:space="preserve">e Executive Committee shall be responsible for evaluating, annually, the performance of the President/CEO and for the compensation policies of the </w:t>
      </w:r>
      <w:r w:rsidRPr="002F5571">
        <w:rPr>
          <w:rFonts w:cstheme="minorHAnsi"/>
          <w:b/>
        </w:rPr>
        <w:t>NETWORK</w:t>
      </w:r>
      <w:r w:rsidRPr="00793B9D">
        <w:rPr>
          <w:rFonts w:cstheme="minorHAnsi"/>
        </w:rPr>
        <w:t xml:space="preserve">, the latter in consultation </w:t>
      </w:r>
      <w:r>
        <w:rPr>
          <w:rFonts w:cstheme="minorHAnsi"/>
        </w:rPr>
        <w:t>with the Finance Committee, and ultimate approval of the Board.</w:t>
      </w:r>
    </w:p>
    <w:p w14:paraId="759BAA78" w14:textId="77777777" w:rsidR="00ED49D8" w:rsidRPr="00ED49D8" w:rsidRDefault="00ED49D8" w:rsidP="00ED49D8">
      <w:pPr>
        <w:tabs>
          <w:tab w:val="left" w:pos="990"/>
          <w:tab w:val="left" w:pos="9360"/>
          <w:tab w:val="right" w:pos="9439"/>
        </w:tabs>
        <w:rPr>
          <w:rFonts w:cstheme="minorHAnsi"/>
          <w:lang w:bidi="he-IL"/>
        </w:rPr>
      </w:pPr>
      <w:r w:rsidRPr="00507B7C">
        <w:rPr>
          <w:rFonts w:cstheme="minorHAnsi"/>
          <w:b/>
          <w:u w:val="single"/>
        </w:rPr>
        <w:t>Audit Committee</w:t>
      </w:r>
      <w:r w:rsidR="002F5571" w:rsidRPr="00507B7C">
        <w:rPr>
          <w:rFonts w:cstheme="minorHAnsi"/>
          <w:b/>
          <w:u w:val="single"/>
        </w:rPr>
        <w:t xml:space="preserve"> (Larry Reader, Chair</w:t>
      </w:r>
      <w:r w:rsidR="00507B7C">
        <w:rPr>
          <w:rFonts w:cstheme="minorHAnsi"/>
          <w:b/>
          <w:u w:val="single"/>
        </w:rPr>
        <w:t>;</w:t>
      </w:r>
      <w:r w:rsidR="00507B7C" w:rsidRPr="00507B7C">
        <w:rPr>
          <w:rFonts w:cstheme="minorHAnsi"/>
          <w:b/>
          <w:u w:val="single"/>
        </w:rPr>
        <w:t xml:space="preserve"> Reuben Rotman, Staff</w:t>
      </w:r>
      <w:r w:rsidR="002F5571" w:rsidRPr="00507B7C">
        <w:rPr>
          <w:rFonts w:cstheme="minorHAnsi"/>
          <w:b/>
          <w:u w:val="single"/>
        </w:rPr>
        <w:t>)</w:t>
      </w:r>
      <w:r w:rsidRPr="00ED49D8">
        <w:rPr>
          <w:rFonts w:cstheme="minorHAnsi"/>
          <w:b/>
        </w:rPr>
        <w:t>:</w:t>
      </w:r>
      <w:r w:rsidRPr="00ED49D8">
        <w:rPr>
          <w:rFonts w:cstheme="minorHAnsi"/>
        </w:rPr>
        <w:t xml:space="preserve">  The Audit Committee shall be composed of at least three individuals to be appointed by the Chair and ratified by the Board of Directors.  The committee shall choose one of its members to chair the committee.  Members of the committee may not serve as officers of the </w:t>
      </w:r>
      <w:r w:rsidRPr="00650254">
        <w:rPr>
          <w:rFonts w:cstheme="minorHAnsi"/>
          <w:b/>
        </w:rPr>
        <w:t>NETWORK</w:t>
      </w:r>
      <w:r w:rsidRPr="00ED49D8">
        <w:rPr>
          <w:rFonts w:cstheme="minorHAnsi"/>
        </w:rPr>
        <w:t xml:space="preserve"> during their service on the Audit Committee, nor may they serve on the </w:t>
      </w:r>
      <w:r>
        <w:rPr>
          <w:rFonts w:cstheme="minorHAnsi"/>
        </w:rPr>
        <w:t xml:space="preserve">Budget and </w:t>
      </w:r>
      <w:r w:rsidRPr="00ED49D8">
        <w:rPr>
          <w:rFonts w:cstheme="minorHAnsi"/>
        </w:rPr>
        <w:t xml:space="preserve">Finance Committee.  The Audit Committee shall oversee </w:t>
      </w:r>
      <w:r w:rsidR="00487C90">
        <w:rPr>
          <w:rFonts w:cstheme="minorHAnsi"/>
        </w:rPr>
        <w:t>financial</w:t>
      </w:r>
      <w:r w:rsidRPr="00ED49D8">
        <w:rPr>
          <w:rFonts w:cstheme="minorHAnsi"/>
        </w:rPr>
        <w:t xml:space="preserve"> procedures, management practices and other relevant matters to ensure the proper and transparent functioning of the </w:t>
      </w:r>
      <w:r w:rsidRPr="00650254">
        <w:rPr>
          <w:rFonts w:cstheme="minorHAnsi"/>
          <w:b/>
        </w:rPr>
        <w:t>NETWORK</w:t>
      </w:r>
      <w:r w:rsidRPr="00ED49D8">
        <w:rPr>
          <w:rFonts w:cstheme="minorHAnsi"/>
        </w:rPr>
        <w:t xml:space="preserve">.  Should the </w:t>
      </w:r>
      <w:r w:rsidRPr="00650254">
        <w:rPr>
          <w:rFonts w:cstheme="minorHAnsi"/>
          <w:b/>
        </w:rPr>
        <w:t>NETWORK</w:t>
      </w:r>
      <w:r w:rsidRPr="00ED49D8">
        <w:rPr>
          <w:rFonts w:cstheme="minorHAnsi"/>
        </w:rPr>
        <w:t xml:space="preserve"> appoint an internal auditor, the Audit Committee shall supervise the auditor’s work and approve, in advance, the work plan.  The Audit Committee shall provide a report at least once per year to the Board of Directors, and should the Audit Committee deem appropriate, the membership.  </w:t>
      </w:r>
    </w:p>
    <w:p w14:paraId="6FE7AC09" w14:textId="77777777" w:rsidR="00793B9D" w:rsidRPr="00793B9D" w:rsidRDefault="00793B9D" w:rsidP="002F5571">
      <w:pPr>
        <w:tabs>
          <w:tab w:val="left" w:pos="990"/>
          <w:tab w:val="left" w:pos="9360"/>
          <w:tab w:val="right" w:pos="9422"/>
        </w:tabs>
        <w:ind w:right="181"/>
        <w:rPr>
          <w:rFonts w:cstheme="minorHAnsi"/>
          <w:b/>
          <w:u w:val="single"/>
        </w:rPr>
      </w:pPr>
      <w:r w:rsidRPr="00507B7C">
        <w:rPr>
          <w:rFonts w:cstheme="minorHAnsi"/>
          <w:b/>
          <w:u w:val="single"/>
        </w:rPr>
        <w:t>Budget and Finance Committee</w:t>
      </w:r>
      <w:r w:rsidR="002F5571" w:rsidRPr="00507B7C">
        <w:rPr>
          <w:rFonts w:cstheme="minorHAnsi"/>
          <w:b/>
          <w:u w:val="single"/>
        </w:rPr>
        <w:t xml:space="preserve"> (David Marcu, Chair</w:t>
      </w:r>
      <w:r w:rsidR="00507B7C">
        <w:rPr>
          <w:rFonts w:cstheme="minorHAnsi"/>
          <w:b/>
          <w:u w:val="single"/>
        </w:rPr>
        <w:t>;</w:t>
      </w:r>
      <w:r w:rsidR="00507B7C" w:rsidRPr="00507B7C">
        <w:rPr>
          <w:rFonts w:cstheme="minorHAnsi"/>
          <w:b/>
          <w:u w:val="single"/>
        </w:rPr>
        <w:t xml:space="preserve"> Reuben Rotman, Staff</w:t>
      </w:r>
      <w:r w:rsidR="002F5571" w:rsidRPr="00507B7C">
        <w:rPr>
          <w:rFonts w:cstheme="minorHAnsi"/>
          <w:b/>
          <w:u w:val="single"/>
        </w:rPr>
        <w:t>)</w:t>
      </w:r>
      <w:r w:rsidRPr="00507B7C">
        <w:rPr>
          <w:rFonts w:cstheme="minorHAnsi"/>
          <w:b/>
          <w:u w:val="single"/>
        </w:rPr>
        <w:t>:</w:t>
      </w:r>
      <w:r w:rsidRPr="00ED49D8">
        <w:rPr>
          <w:rFonts w:cstheme="minorHAnsi"/>
          <w:b/>
        </w:rPr>
        <w:t xml:space="preserve">  </w:t>
      </w:r>
      <w:r w:rsidRPr="00793B9D">
        <w:rPr>
          <w:rFonts w:cstheme="minorHAnsi"/>
        </w:rPr>
        <w:t xml:space="preserve"> The Budget and Finance Committee shall consist of not fewer than five members of the Board of Directors and/or other individuals that the Board Chair wishes to have serve.  The Chair of the Finance Committee shall be the Treasurer.  Should the Treasurer not be able to participate in any given meeting of the committee, he/she may appoint another member to chair the committee.  The Finance Committee shall approve the </w:t>
      </w:r>
      <w:r w:rsidR="00650254" w:rsidRPr="00650254">
        <w:rPr>
          <w:rFonts w:cstheme="minorHAnsi"/>
          <w:b/>
        </w:rPr>
        <w:t>NETWORK</w:t>
      </w:r>
      <w:r w:rsidR="00650254">
        <w:rPr>
          <w:rFonts w:cstheme="minorHAnsi"/>
        </w:rPr>
        <w:t xml:space="preserve"> </w:t>
      </w:r>
      <w:r w:rsidRPr="00793B9D">
        <w:rPr>
          <w:rFonts w:cstheme="minorHAnsi"/>
        </w:rPr>
        <w:t>budget, audited financial reports and any other significant financial documents prior to them being reviewed by the Board for approval.</w:t>
      </w:r>
    </w:p>
    <w:p w14:paraId="25BFCB95" w14:textId="63AB0A31" w:rsidR="00793B9D" w:rsidRPr="007049C1" w:rsidRDefault="00793B9D" w:rsidP="002F5571">
      <w:pPr>
        <w:tabs>
          <w:tab w:val="left" w:pos="9360"/>
          <w:tab w:val="right" w:pos="9414"/>
        </w:tabs>
        <w:rPr>
          <w:rFonts w:cstheme="minorHAnsi"/>
          <w:b/>
          <w:bCs/>
        </w:rPr>
      </w:pPr>
      <w:r w:rsidRPr="00507B7C">
        <w:rPr>
          <w:rFonts w:cstheme="minorHAnsi"/>
          <w:b/>
          <w:u w:val="single"/>
        </w:rPr>
        <w:t>Governance Committee</w:t>
      </w:r>
      <w:r w:rsidR="002F5571" w:rsidRPr="00507B7C">
        <w:rPr>
          <w:rFonts w:cstheme="minorHAnsi"/>
          <w:b/>
          <w:u w:val="single"/>
        </w:rPr>
        <w:t xml:space="preserve"> (</w:t>
      </w:r>
      <w:r w:rsidR="00700B14" w:rsidRPr="00507B7C">
        <w:rPr>
          <w:rFonts w:cstheme="minorHAnsi"/>
          <w:b/>
          <w:u w:val="single"/>
        </w:rPr>
        <w:t>Erik Lindauer</w:t>
      </w:r>
      <w:r w:rsidR="002F5571" w:rsidRPr="00507B7C">
        <w:rPr>
          <w:rFonts w:cstheme="minorHAnsi"/>
          <w:b/>
          <w:u w:val="single"/>
        </w:rPr>
        <w:t>, Chair</w:t>
      </w:r>
      <w:r w:rsidR="00507B7C">
        <w:rPr>
          <w:rFonts w:cstheme="minorHAnsi"/>
          <w:b/>
          <w:u w:val="single"/>
        </w:rPr>
        <w:t>;</w:t>
      </w:r>
      <w:r w:rsidR="00507B7C" w:rsidRPr="00507B7C">
        <w:rPr>
          <w:rFonts w:cstheme="minorHAnsi"/>
          <w:b/>
          <w:u w:val="single"/>
        </w:rPr>
        <w:t xml:space="preserve"> Reuben Rotman, Staff</w:t>
      </w:r>
      <w:r w:rsidR="002F5571" w:rsidRPr="00507B7C">
        <w:rPr>
          <w:rFonts w:cstheme="minorHAnsi"/>
          <w:b/>
          <w:u w:val="single"/>
        </w:rPr>
        <w:t>)</w:t>
      </w:r>
      <w:r w:rsidRPr="00507B7C">
        <w:rPr>
          <w:rFonts w:cstheme="minorHAnsi"/>
          <w:b/>
          <w:u w:val="single"/>
        </w:rPr>
        <w:t>:</w:t>
      </w:r>
      <w:r w:rsidR="00ED49D8" w:rsidRPr="00ED49D8">
        <w:rPr>
          <w:rFonts w:cstheme="minorHAnsi"/>
          <w:b/>
        </w:rPr>
        <w:t xml:space="preserve"> </w:t>
      </w:r>
      <w:r w:rsidR="00ED49D8" w:rsidRPr="00ED49D8">
        <w:rPr>
          <w:rFonts w:cstheme="minorHAnsi"/>
        </w:rPr>
        <w:t xml:space="preserve"> </w:t>
      </w:r>
      <w:r w:rsidRPr="00793B9D">
        <w:rPr>
          <w:rFonts w:cstheme="minorHAnsi"/>
        </w:rPr>
        <w:t>The G</w:t>
      </w:r>
      <w:r w:rsidRPr="00793B9D">
        <w:rPr>
          <w:rFonts w:cstheme="minorHAnsi"/>
          <w:lang w:bidi="he-IL"/>
        </w:rPr>
        <w:t xml:space="preserve">overnance </w:t>
      </w:r>
      <w:r w:rsidRPr="00793B9D">
        <w:rPr>
          <w:rFonts w:cstheme="minorHAnsi"/>
        </w:rPr>
        <w:t xml:space="preserve">Committee shall consist of not fewer than five members of the Board of Directors, and at least two members of such Committee shall be either an officer or Past Board Chair of the </w:t>
      </w:r>
      <w:r w:rsidRPr="00793B9D">
        <w:rPr>
          <w:rFonts w:cstheme="minorHAnsi"/>
          <w:b/>
          <w:smallCaps/>
        </w:rPr>
        <w:t>NETWORK</w:t>
      </w:r>
      <w:r w:rsidRPr="00793B9D">
        <w:rPr>
          <w:rFonts w:cstheme="minorHAnsi"/>
        </w:rPr>
        <w:t xml:space="preserve">.  </w:t>
      </w:r>
      <w:r w:rsidR="00ED49D8">
        <w:rPr>
          <w:rFonts w:cstheme="minorHAnsi"/>
        </w:rPr>
        <w:t xml:space="preserve">The Committee </w:t>
      </w:r>
      <w:r w:rsidR="00B901A8">
        <w:rPr>
          <w:rFonts w:cstheme="minorHAnsi"/>
        </w:rPr>
        <w:t xml:space="preserve">makes recommendations regarding the governing structure and/or bylaws of the NETWORK.   The </w:t>
      </w:r>
      <w:r w:rsidR="00B901A8" w:rsidRPr="00507B7C">
        <w:rPr>
          <w:rFonts w:cstheme="minorHAnsi"/>
          <w:b/>
          <w:u w:val="single"/>
        </w:rPr>
        <w:t xml:space="preserve">Nominating </w:t>
      </w:r>
      <w:r w:rsidR="00F4728F">
        <w:rPr>
          <w:rFonts w:cstheme="minorHAnsi"/>
          <w:b/>
          <w:u w:val="single"/>
        </w:rPr>
        <w:t>Sub-</w:t>
      </w:r>
      <w:r w:rsidR="00B901A8" w:rsidRPr="00507B7C">
        <w:rPr>
          <w:rFonts w:cstheme="minorHAnsi"/>
          <w:b/>
          <w:u w:val="single"/>
        </w:rPr>
        <w:t>Committee</w:t>
      </w:r>
      <w:r w:rsidR="00B901A8" w:rsidRPr="00507B7C">
        <w:rPr>
          <w:rFonts w:cstheme="minorHAnsi"/>
          <w:u w:val="single"/>
        </w:rPr>
        <w:t xml:space="preserve"> </w:t>
      </w:r>
      <w:r w:rsidR="00B901A8" w:rsidRPr="00507B7C">
        <w:rPr>
          <w:rFonts w:cstheme="minorHAnsi"/>
          <w:b/>
          <w:u w:val="single"/>
        </w:rPr>
        <w:t>(</w:t>
      </w:r>
      <w:r w:rsidR="00AA7AF2">
        <w:rPr>
          <w:rFonts w:cstheme="minorHAnsi"/>
          <w:b/>
          <w:u w:val="single"/>
        </w:rPr>
        <w:t>Perry Ohren</w:t>
      </w:r>
      <w:r w:rsidR="00B901A8" w:rsidRPr="00507B7C">
        <w:rPr>
          <w:rFonts w:cstheme="minorHAnsi"/>
          <w:b/>
          <w:u w:val="single"/>
        </w:rPr>
        <w:t>, Chair</w:t>
      </w:r>
      <w:r w:rsidR="00507B7C">
        <w:rPr>
          <w:rFonts w:cstheme="minorHAnsi"/>
          <w:b/>
          <w:u w:val="single"/>
        </w:rPr>
        <w:t>;</w:t>
      </w:r>
      <w:r w:rsidR="00507B7C" w:rsidRPr="00507B7C">
        <w:rPr>
          <w:rFonts w:cstheme="minorHAnsi"/>
          <w:b/>
          <w:u w:val="single"/>
        </w:rPr>
        <w:t xml:space="preserve"> Reuben Rotman, Staff</w:t>
      </w:r>
      <w:r w:rsidR="00B901A8" w:rsidRPr="00507B7C">
        <w:rPr>
          <w:rFonts w:cstheme="minorHAnsi"/>
          <w:b/>
          <w:u w:val="single"/>
        </w:rPr>
        <w:t>)</w:t>
      </w:r>
      <w:r w:rsidR="00B901A8">
        <w:rPr>
          <w:rFonts w:cstheme="minorHAnsi"/>
          <w:b/>
        </w:rPr>
        <w:t xml:space="preserve"> </w:t>
      </w:r>
      <w:r w:rsidR="00B901A8" w:rsidRPr="00B901A8">
        <w:rPr>
          <w:rFonts w:cstheme="minorHAnsi"/>
        </w:rPr>
        <w:t>is</w:t>
      </w:r>
      <w:r w:rsidR="00B901A8">
        <w:rPr>
          <w:rFonts w:cstheme="minorHAnsi"/>
        </w:rPr>
        <w:t xml:space="preserve"> established as a subcommittee of the Governance Committee.  The Nominating </w:t>
      </w:r>
      <w:r w:rsidR="00F4728F">
        <w:rPr>
          <w:rFonts w:cstheme="minorHAnsi"/>
        </w:rPr>
        <w:t>Sub-</w:t>
      </w:r>
      <w:r w:rsidR="00B901A8">
        <w:rPr>
          <w:rFonts w:cstheme="minorHAnsi"/>
        </w:rPr>
        <w:t>Committee i</w:t>
      </w:r>
      <w:r w:rsidR="00ED49D8">
        <w:rPr>
          <w:rFonts w:cstheme="minorHAnsi"/>
        </w:rPr>
        <w:t xml:space="preserve">s responsible for presenting </w:t>
      </w:r>
      <w:r w:rsidRPr="00793B9D">
        <w:rPr>
          <w:rFonts w:cstheme="minorHAnsi"/>
        </w:rPr>
        <w:t xml:space="preserve">a slate to include all Directors to be elected at the next annual meeting of the members. The Nominating </w:t>
      </w:r>
      <w:r w:rsidR="00F4728F">
        <w:rPr>
          <w:rFonts w:cstheme="minorHAnsi"/>
        </w:rPr>
        <w:t>Sub-</w:t>
      </w:r>
      <w:r w:rsidRPr="00793B9D">
        <w:rPr>
          <w:rFonts w:cstheme="minorHAnsi"/>
        </w:rPr>
        <w:t xml:space="preserve">Committee shall also present a slate of officers to be recommended to the Board at the next meeting during which any officer’s term is to expire.  </w:t>
      </w:r>
      <w:r w:rsidR="007049C1">
        <w:rPr>
          <w:rFonts w:cstheme="minorHAnsi"/>
        </w:rPr>
        <w:t xml:space="preserve">  </w:t>
      </w:r>
      <w:r w:rsidR="007049C1" w:rsidRPr="00AF4EBF">
        <w:rPr>
          <w:rFonts w:cstheme="minorHAnsi"/>
          <w:b/>
          <w:bCs/>
        </w:rPr>
        <w:t xml:space="preserve">Board Education Sub-Committee </w:t>
      </w:r>
      <w:r w:rsidR="00AF4EBF" w:rsidRPr="00AF4EBF">
        <w:rPr>
          <w:rFonts w:cstheme="minorHAnsi"/>
          <w:b/>
          <w:bCs/>
        </w:rPr>
        <w:t>(Susan Friedman</w:t>
      </w:r>
      <w:r w:rsidR="007F69C5">
        <w:rPr>
          <w:rFonts w:cstheme="minorHAnsi"/>
          <w:b/>
          <w:bCs/>
        </w:rPr>
        <w:t xml:space="preserve"> &amp; Michael Hopkins</w:t>
      </w:r>
      <w:r w:rsidR="00AF4EBF" w:rsidRPr="00AF4EBF">
        <w:rPr>
          <w:rFonts w:cstheme="minorHAnsi"/>
          <w:b/>
          <w:bCs/>
        </w:rPr>
        <w:t>,</w:t>
      </w:r>
      <w:r w:rsidR="007F69C5">
        <w:rPr>
          <w:rFonts w:cstheme="minorHAnsi"/>
          <w:b/>
          <w:bCs/>
        </w:rPr>
        <w:t xml:space="preserve"> </w:t>
      </w:r>
      <w:r w:rsidR="007F69C5">
        <w:rPr>
          <w:rFonts w:cstheme="minorHAnsi"/>
          <w:b/>
          <w:bCs/>
        </w:rPr>
        <w:lastRenderedPageBreak/>
        <w:t>Co-</w:t>
      </w:r>
      <w:r w:rsidR="00AF4EBF" w:rsidRPr="00AF4EBF">
        <w:rPr>
          <w:rFonts w:cstheme="minorHAnsi"/>
          <w:b/>
          <w:bCs/>
        </w:rPr>
        <w:t>Chair</w:t>
      </w:r>
      <w:r w:rsidR="007F69C5">
        <w:rPr>
          <w:rFonts w:cstheme="minorHAnsi"/>
          <w:b/>
          <w:bCs/>
        </w:rPr>
        <w:t>s</w:t>
      </w:r>
      <w:r w:rsidR="00AF4EBF" w:rsidRPr="00AF4EBF">
        <w:rPr>
          <w:rFonts w:cstheme="minorHAnsi"/>
          <w:b/>
          <w:bCs/>
        </w:rPr>
        <w:t xml:space="preserve">; Reuben Rotman, Staff) </w:t>
      </w:r>
      <w:r w:rsidR="00AF4EBF" w:rsidRPr="00AF4EBF">
        <w:rPr>
          <w:rFonts w:cstheme="minorHAnsi"/>
        </w:rPr>
        <w:t>provides for the onboarding and ongoing education needs of the Board.</w:t>
      </w:r>
      <w:r w:rsidRPr="007049C1">
        <w:rPr>
          <w:rFonts w:cstheme="minorHAnsi"/>
          <w:b/>
          <w:bCs/>
        </w:rPr>
        <w:t xml:space="preserve"> </w:t>
      </w:r>
    </w:p>
    <w:p w14:paraId="49F1E5C6" w14:textId="0291248A" w:rsidR="00ED49D8" w:rsidRPr="00ED49D8" w:rsidRDefault="00ED49D8" w:rsidP="002F5571">
      <w:pPr>
        <w:rPr>
          <w:rFonts w:cstheme="minorHAnsi"/>
          <w:b/>
          <w:bCs/>
          <w:lang w:bidi="he-IL"/>
        </w:rPr>
      </w:pPr>
      <w:r w:rsidRPr="00507B7C">
        <w:rPr>
          <w:rFonts w:cstheme="minorHAnsi"/>
          <w:b/>
          <w:bCs/>
          <w:u w:val="single"/>
        </w:rPr>
        <w:t>Human Resources Committee</w:t>
      </w:r>
      <w:r w:rsidR="002F5571" w:rsidRPr="00507B7C">
        <w:rPr>
          <w:rFonts w:cstheme="minorHAnsi"/>
          <w:b/>
          <w:bCs/>
          <w:u w:val="single"/>
        </w:rPr>
        <w:t xml:space="preserve"> (</w:t>
      </w:r>
      <w:r w:rsidR="00AF4EBF">
        <w:rPr>
          <w:rFonts w:cstheme="minorHAnsi"/>
          <w:b/>
          <w:bCs/>
          <w:u w:val="single"/>
        </w:rPr>
        <w:t>Judy Halper</w:t>
      </w:r>
      <w:r w:rsidR="002F5571" w:rsidRPr="00507B7C">
        <w:rPr>
          <w:rFonts w:cstheme="minorHAnsi"/>
          <w:b/>
          <w:bCs/>
          <w:u w:val="single"/>
        </w:rPr>
        <w:t>, Chair</w:t>
      </w:r>
      <w:r w:rsidR="00507B7C">
        <w:rPr>
          <w:rFonts w:cstheme="minorHAnsi"/>
          <w:b/>
          <w:bCs/>
          <w:u w:val="single"/>
        </w:rPr>
        <w:t>;</w:t>
      </w:r>
      <w:r w:rsidR="00507B7C" w:rsidRPr="00507B7C">
        <w:rPr>
          <w:rFonts w:cstheme="minorHAnsi"/>
          <w:b/>
          <w:bCs/>
          <w:u w:val="single"/>
        </w:rPr>
        <w:t xml:space="preserve"> Reuben Rotman, Staff</w:t>
      </w:r>
      <w:r w:rsidR="002F5571" w:rsidRPr="00507B7C">
        <w:rPr>
          <w:rFonts w:cstheme="minorHAnsi"/>
          <w:b/>
          <w:bCs/>
          <w:u w:val="single"/>
        </w:rPr>
        <w:t>)</w:t>
      </w:r>
      <w:r>
        <w:rPr>
          <w:rFonts w:cstheme="minorHAnsi"/>
          <w:b/>
          <w:bCs/>
        </w:rPr>
        <w:t>:</w:t>
      </w:r>
      <w:r w:rsidRPr="00ED49D8">
        <w:rPr>
          <w:rFonts w:cstheme="minorHAnsi"/>
        </w:rPr>
        <w:t xml:space="preserve">  In consultation with the President/CEO and the Board</w:t>
      </w:r>
      <w:r w:rsidRPr="00ED49D8">
        <w:rPr>
          <w:rFonts w:cstheme="minorHAnsi"/>
          <w:b/>
        </w:rPr>
        <w:t xml:space="preserve">, </w:t>
      </w:r>
      <w:r w:rsidRPr="00ED49D8">
        <w:rPr>
          <w:rFonts w:cstheme="minorHAnsi"/>
        </w:rPr>
        <w:t xml:space="preserve">the Board </w:t>
      </w:r>
      <w:r>
        <w:rPr>
          <w:rFonts w:cstheme="minorHAnsi"/>
        </w:rPr>
        <w:t>Co-</w:t>
      </w:r>
      <w:r w:rsidRPr="00ED49D8">
        <w:rPr>
          <w:rFonts w:cstheme="minorHAnsi"/>
        </w:rPr>
        <w:t>Chair</w:t>
      </w:r>
      <w:r>
        <w:rPr>
          <w:rFonts w:cstheme="minorHAnsi"/>
        </w:rPr>
        <w:t>s</w:t>
      </w:r>
      <w:r w:rsidRPr="00ED49D8">
        <w:rPr>
          <w:rFonts w:cstheme="minorHAnsi"/>
        </w:rPr>
        <w:t xml:space="preserve"> shall appoint committee members and the chair thereof. The Committee shall be responsible for the review of all matters pertaining to the </w:t>
      </w:r>
      <w:r w:rsidRPr="00ED49D8">
        <w:rPr>
          <w:rFonts w:cstheme="minorHAnsi"/>
          <w:b/>
        </w:rPr>
        <w:t>NETWORK</w:t>
      </w:r>
      <w:r w:rsidRPr="00ED49D8">
        <w:rPr>
          <w:rFonts w:cstheme="minorHAnsi"/>
        </w:rPr>
        <w:t xml:space="preserve"> personnel, including the development and updating of the </w:t>
      </w:r>
      <w:r w:rsidRPr="00ED49D8">
        <w:rPr>
          <w:rFonts w:cstheme="minorHAnsi"/>
          <w:b/>
        </w:rPr>
        <w:t>NETWORK</w:t>
      </w:r>
      <w:r w:rsidRPr="00ED49D8">
        <w:rPr>
          <w:rFonts w:cstheme="minorHAnsi"/>
        </w:rPr>
        <w:t xml:space="preserve"> Employee Handbook and any policies and procedures which may impact and benefit personnel, including employee benefits, staff training and related matters. The Committee shall advise the President/CEO, who has responsibility for the hiring/firing and probationary status of NJHSA employees.  The Committee also annually reviews the salary and related benefit recommendations for administrative and program personnel.</w:t>
      </w:r>
      <w:r w:rsidR="00AF4EBF">
        <w:rPr>
          <w:rFonts w:cstheme="minorHAnsi"/>
        </w:rPr>
        <w:t xml:space="preserve">  For the 2020/211 program year, the functions of the Human Resources Committee have been absorbed by the Executive Committee.</w:t>
      </w:r>
    </w:p>
    <w:p w14:paraId="6008C42E" w14:textId="0571DC4A" w:rsidR="00793B9D" w:rsidRDefault="00ED49D8" w:rsidP="002F5571">
      <w:pPr>
        <w:tabs>
          <w:tab w:val="left" w:pos="990"/>
          <w:tab w:val="left" w:pos="9360"/>
          <w:tab w:val="right" w:pos="9439"/>
        </w:tabs>
        <w:rPr>
          <w:rFonts w:cstheme="minorHAnsi"/>
        </w:rPr>
      </w:pPr>
      <w:r w:rsidRPr="00507B7C">
        <w:rPr>
          <w:rFonts w:cstheme="minorHAnsi"/>
          <w:b/>
          <w:u w:val="single"/>
        </w:rPr>
        <w:t>Membership Committee</w:t>
      </w:r>
      <w:r w:rsidR="002F5571" w:rsidRPr="00507B7C">
        <w:rPr>
          <w:rFonts w:cstheme="minorHAnsi"/>
          <w:b/>
          <w:u w:val="single"/>
        </w:rPr>
        <w:t xml:space="preserve"> (</w:t>
      </w:r>
      <w:r w:rsidR="00AF4EBF">
        <w:rPr>
          <w:rFonts w:cstheme="minorHAnsi"/>
          <w:b/>
          <w:u w:val="single"/>
        </w:rPr>
        <w:t>Paula Goldstein</w:t>
      </w:r>
      <w:r w:rsidR="002F5571" w:rsidRPr="00507B7C">
        <w:rPr>
          <w:rFonts w:cstheme="minorHAnsi"/>
          <w:b/>
          <w:u w:val="single"/>
        </w:rPr>
        <w:t>, Chair</w:t>
      </w:r>
      <w:r w:rsidR="00507B7C" w:rsidRPr="00507B7C">
        <w:rPr>
          <w:rFonts w:cstheme="minorHAnsi"/>
          <w:b/>
          <w:u w:val="single"/>
        </w:rPr>
        <w:t>; Karen Rosen, Staff</w:t>
      </w:r>
      <w:r w:rsidR="002F5571" w:rsidRPr="00507B7C">
        <w:rPr>
          <w:rFonts w:cstheme="minorHAnsi"/>
          <w:b/>
          <w:u w:val="single"/>
        </w:rPr>
        <w:t>)</w:t>
      </w:r>
      <w:r w:rsidRPr="00507B7C">
        <w:rPr>
          <w:rFonts w:cstheme="minorHAnsi"/>
          <w:b/>
          <w:u w:val="single"/>
        </w:rPr>
        <w:t>:</w:t>
      </w:r>
      <w:r>
        <w:rPr>
          <w:rFonts w:cstheme="minorHAnsi"/>
          <w:b/>
        </w:rPr>
        <w:t xml:space="preserve"> </w:t>
      </w:r>
      <w:r w:rsidR="00793B9D" w:rsidRPr="00ED49D8">
        <w:rPr>
          <w:rFonts w:cstheme="minorHAnsi"/>
          <w:b/>
        </w:rPr>
        <w:t xml:space="preserve"> </w:t>
      </w:r>
      <w:r w:rsidR="00793B9D" w:rsidRPr="00ED49D8">
        <w:rPr>
          <w:rFonts w:cstheme="minorHAnsi"/>
        </w:rPr>
        <w:t>In consultation with the President/CEO and the Board</w:t>
      </w:r>
      <w:r w:rsidR="00793B9D" w:rsidRPr="00ED49D8">
        <w:rPr>
          <w:rFonts w:cstheme="minorHAnsi"/>
          <w:b/>
        </w:rPr>
        <w:t xml:space="preserve">, </w:t>
      </w:r>
      <w:r w:rsidR="00793B9D" w:rsidRPr="00ED49D8">
        <w:rPr>
          <w:rFonts w:cstheme="minorHAnsi"/>
        </w:rPr>
        <w:t xml:space="preserve">the Board </w:t>
      </w:r>
      <w:r>
        <w:rPr>
          <w:rFonts w:cstheme="minorHAnsi"/>
        </w:rPr>
        <w:t>Co-</w:t>
      </w:r>
      <w:r w:rsidR="00793B9D" w:rsidRPr="00ED49D8">
        <w:rPr>
          <w:rFonts w:cstheme="minorHAnsi"/>
        </w:rPr>
        <w:t>Chair</w:t>
      </w:r>
      <w:r>
        <w:rPr>
          <w:rFonts w:cstheme="minorHAnsi"/>
        </w:rPr>
        <w:t>s</w:t>
      </w:r>
      <w:r w:rsidR="00793B9D" w:rsidRPr="00ED49D8">
        <w:rPr>
          <w:rFonts w:cstheme="minorHAnsi"/>
        </w:rPr>
        <w:t xml:space="preserve"> shall appoint committee members and the chair thereof.  The Membership Committee </w:t>
      </w:r>
      <w:r>
        <w:rPr>
          <w:rFonts w:cstheme="minorHAnsi"/>
        </w:rPr>
        <w:t xml:space="preserve">will develop and implement policies and procedures related to member agencies of the </w:t>
      </w:r>
      <w:r w:rsidRPr="00650254">
        <w:rPr>
          <w:rFonts w:cstheme="minorHAnsi"/>
          <w:b/>
        </w:rPr>
        <w:t>NETWORK</w:t>
      </w:r>
      <w:r>
        <w:rPr>
          <w:rFonts w:cstheme="minorHAnsi"/>
        </w:rPr>
        <w:t xml:space="preserve">, including the establishment of a dues policy, criteria for membership, the evaluation of membership applications, requests for dues relief as well as outreach plans and incentives to support existing member agencies and to engage new agencies.  </w:t>
      </w:r>
      <w:r w:rsidR="00793B9D" w:rsidRPr="00ED49D8">
        <w:rPr>
          <w:rFonts w:cstheme="minorHAnsi"/>
        </w:rPr>
        <w:t xml:space="preserve"> </w:t>
      </w:r>
    </w:p>
    <w:p w14:paraId="4B5AFE17" w14:textId="77777777" w:rsidR="00B140BC" w:rsidRDefault="00B140BC">
      <w:pPr>
        <w:rPr>
          <w:rFonts w:cstheme="minorHAnsi"/>
          <w:b/>
          <w:u w:val="single"/>
        </w:rPr>
      </w:pPr>
      <w:r>
        <w:rPr>
          <w:rFonts w:cstheme="minorHAnsi"/>
          <w:b/>
          <w:u w:val="single"/>
        </w:rPr>
        <w:br w:type="page"/>
      </w:r>
    </w:p>
    <w:p w14:paraId="7CD288FA" w14:textId="77777777" w:rsidR="00ED49D8" w:rsidRPr="0082226A" w:rsidRDefault="00ED49D8" w:rsidP="00793B9D">
      <w:pPr>
        <w:tabs>
          <w:tab w:val="left" w:pos="990"/>
          <w:tab w:val="left" w:pos="9360"/>
          <w:tab w:val="right" w:pos="9439"/>
        </w:tabs>
        <w:jc w:val="both"/>
        <w:rPr>
          <w:rFonts w:cstheme="minorHAnsi"/>
          <w:b/>
          <w:u w:val="single"/>
        </w:rPr>
      </w:pPr>
      <w:r w:rsidRPr="0082226A">
        <w:rPr>
          <w:rFonts w:cstheme="minorHAnsi"/>
          <w:b/>
          <w:u w:val="single"/>
        </w:rPr>
        <w:lastRenderedPageBreak/>
        <w:t>PROGRAM COMMITTEES:</w:t>
      </w:r>
    </w:p>
    <w:p w14:paraId="33DDC9BE" w14:textId="73CB6EFA" w:rsidR="00ED49D8" w:rsidRDefault="00C642C0" w:rsidP="002F5571">
      <w:pPr>
        <w:tabs>
          <w:tab w:val="left" w:pos="990"/>
          <w:tab w:val="left" w:pos="9360"/>
          <w:tab w:val="right" w:pos="9439"/>
        </w:tabs>
        <w:rPr>
          <w:rFonts w:cstheme="minorHAnsi"/>
        </w:rPr>
      </w:pPr>
      <w:r>
        <w:rPr>
          <w:rFonts w:cstheme="minorHAnsi"/>
          <w:b/>
          <w:u w:val="single"/>
        </w:rPr>
        <w:t xml:space="preserve">2020 </w:t>
      </w:r>
      <w:r w:rsidR="00ED49D8" w:rsidRPr="00AE1C88">
        <w:rPr>
          <w:rFonts w:cstheme="minorHAnsi"/>
          <w:b/>
          <w:u w:val="single"/>
        </w:rPr>
        <w:t xml:space="preserve">Executives’ </w:t>
      </w:r>
      <w:r w:rsidR="00C02A67" w:rsidRPr="00AE1C88">
        <w:rPr>
          <w:rFonts w:cstheme="minorHAnsi"/>
          <w:b/>
          <w:u w:val="single"/>
        </w:rPr>
        <w:t>Networking Forum Committee</w:t>
      </w:r>
      <w:r w:rsidR="002F5571" w:rsidRPr="00AE1C88">
        <w:rPr>
          <w:rFonts w:cstheme="minorHAnsi"/>
          <w:b/>
          <w:u w:val="single"/>
        </w:rPr>
        <w:t xml:space="preserve"> (</w:t>
      </w:r>
      <w:r w:rsidR="00AF4EBF">
        <w:rPr>
          <w:rFonts w:cstheme="minorHAnsi"/>
          <w:b/>
          <w:u w:val="single"/>
        </w:rPr>
        <w:t>Carl Josehart and Karen Mozenter, Co-</w:t>
      </w:r>
      <w:r w:rsidR="002F5571" w:rsidRPr="00AE1C88">
        <w:rPr>
          <w:rFonts w:cstheme="minorHAnsi"/>
          <w:b/>
          <w:u w:val="single"/>
        </w:rPr>
        <w:t>, Chair</w:t>
      </w:r>
      <w:r w:rsidR="00AF4EBF">
        <w:rPr>
          <w:rFonts w:cstheme="minorHAnsi"/>
          <w:b/>
          <w:u w:val="single"/>
        </w:rPr>
        <w:t>s</w:t>
      </w:r>
      <w:r w:rsidR="00507B7C" w:rsidRPr="00AE1C88">
        <w:rPr>
          <w:rFonts w:cstheme="minorHAnsi"/>
          <w:b/>
          <w:u w:val="single"/>
        </w:rPr>
        <w:t xml:space="preserve">; </w:t>
      </w:r>
      <w:r w:rsidR="00C02A67" w:rsidRPr="00AE1C88">
        <w:rPr>
          <w:rFonts w:cstheme="minorHAnsi"/>
          <w:b/>
          <w:u w:val="single"/>
        </w:rPr>
        <w:t>Lisa Loraine Smith</w:t>
      </w:r>
      <w:r w:rsidR="00507B7C" w:rsidRPr="00AE1C88">
        <w:rPr>
          <w:rFonts w:cstheme="minorHAnsi"/>
          <w:b/>
          <w:u w:val="single"/>
        </w:rPr>
        <w:t>, Staff</w:t>
      </w:r>
      <w:r w:rsidR="002F5571" w:rsidRPr="00AE1C88">
        <w:rPr>
          <w:rFonts w:cstheme="minorHAnsi"/>
          <w:b/>
          <w:u w:val="single"/>
        </w:rPr>
        <w:t>)</w:t>
      </w:r>
      <w:r w:rsidR="00ED49D8" w:rsidRPr="00AE1C88">
        <w:rPr>
          <w:rFonts w:cstheme="minorHAnsi"/>
          <w:b/>
        </w:rPr>
        <w:t>:</w:t>
      </w:r>
      <w:r w:rsidR="00ED49D8" w:rsidRPr="00AE1C88">
        <w:rPr>
          <w:rFonts w:cstheme="minorHAnsi"/>
        </w:rPr>
        <w:t xml:space="preserve">   This committee</w:t>
      </w:r>
      <w:r w:rsidR="00ED49D8">
        <w:rPr>
          <w:rFonts w:cstheme="minorHAnsi"/>
        </w:rPr>
        <w:t xml:space="preserve"> is responsible </w:t>
      </w:r>
      <w:r w:rsidR="00ED49D8" w:rsidRPr="00487C90">
        <w:rPr>
          <w:rFonts w:cstheme="minorHAnsi"/>
        </w:rPr>
        <w:t xml:space="preserve">for the planning, </w:t>
      </w:r>
      <w:proofErr w:type="gramStart"/>
      <w:r w:rsidR="00ED49D8" w:rsidRPr="00487C90">
        <w:rPr>
          <w:rFonts w:cstheme="minorHAnsi"/>
        </w:rPr>
        <w:t>marketing</w:t>
      </w:r>
      <w:proofErr w:type="gramEnd"/>
      <w:r w:rsidR="00ED49D8" w:rsidRPr="00487C90">
        <w:rPr>
          <w:rFonts w:cstheme="minorHAnsi"/>
        </w:rPr>
        <w:t xml:space="preserve"> and evaluation of the Executives’ </w:t>
      </w:r>
      <w:r w:rsidR="00C02A67">
        <w:rPr>
          <w:rFonts w:cstheme="minorHAnsi"/>
        </w:rPr>
        <w:t>Networking Forum</w:t>
      </w:r>
      <w:r w:rsidR="0082226A">
        <w:rPr>
          <w:rFonts w:cstheme="minorHAnsi"/>
        </w:rPr>
        <w:t>.</w:t>
      </w:r>
    </w:p>
    <w:p w14:paraId="5E915FA7" w14:textId="4E309FC2" w:rsidR="0082226A" w:rsidRDefault="00C732A0" w:rsidP="002F5571">
      <w:pPr>
        <w:tabs>
          <w:tab w:val="left" w:pos="990"/>
          <w:tab w:val="left" w:pos="9360"/>
          <w:tab w:val="right" w:pos="9439"/>
        </w:tabs>
        <w:rPr>
          <w:rFonts w:cstheme="minorHAnsi"/>
        </w:rPr>
      </w:pPr>
      <w:r w:rsidRPr="00AE1C88">
        <w:rPr>
          <w:rFonts w:cstheme="minorHAnsi"/>
          <w:b/>
          <w:u w:val="single"/>
        </w:rPr>
        <w:t>20</w:t>
      </w:r>
      <w:r w:rsidR="00C02A67" w:rsidRPr="00AE1C88">
        <w:rPr>
          <w:rFonts w:cstheme="minorHAnsi"/>
          <w:b/>
          <w:u w:val="single"/>
        </w:rPr>
        <w:t>2</w:t>
      </w:r>
      <w:r w:rsidR="000D7217">
        <w:rPr>
          <w:rFonts w:cstheme="minorHAnsi"/>
          <w:b/>
          <w:u w:val="single"/>
        </w:rPr>
        <w:t>1</w:t>
      </w:r>
      <w:r w:rsidR="0082226A" w:rsidRPr="00AE1C88">
        <w:rPr>
          <w:rFonts w:cstheme="minorHAnsi"/>
          <w:b/>
          <w:u w:val="single"/>
        </w:rPr>
        <w:t xml:space="preserve"> </w:t>
      </w:r>
      <w:r w:rsidRPr="00AE1C88">
        <w:rPr>
          <w:rFonts w:cstheme="minorHAnsi"/>
          <w:b/>
          <w:u w:val="single"/>
        </w:rPr>
        <w:t>Annual</w:t>
      </w:r>
      <w:r w:rsidR="0082226A" w:rsidRPr="00AE1C88">
        <w:rPr>
          <w:rFonts w:cstheme="minorHAnsi"/>
          <w:b/>
          <w:u w:val="single"/>
        </w:rPr>
        <w:t xml:space="preserve"> Conference Committee</w:t>
      </w:r>
      <w:r w:rsidR="002F5571" w:rsidRPr="00AE1C88">
        <w:rPr>
          <w:rFonts w:cstheme="minorHAnsi"/>
          <w:b/>
          <w:u w:val="single"/>
        </w:rPr>
        <w:t xml:space="preserve"> (</w:t>
      </w:r>
      <w:r w:rsidR="00AF4EBF">
        <w:rPr>
          <w:rFonts w:cstheme="minorHAnsi"/>
          <w:b/>
          <w:u w:val="single"/>
        </w:rPr>
        <w:t>Sandra Braham and John Colborn</w:t>
      </w:r>
      <w:r w:rsidR="00AE1C88" w:rsidRPr="00AE1C88">
        <w:rPr>
          <w:rFonts w:cstheme="minorHAnsi"/>
          <w:b/>
          <w:u w:val="single"/>
        </w:rPr>
        <w:t>,</w:t>
      </w:r>
      <w:r w:rsidR="006615CB" w:rsidRPr="00AE1C88">
        <w:rPr>
          <w:rFonts w:cstheme="minorHAnsi"/>
          <w:b/>
          <w:u w:val="single"/>
        </w:rPr>
        <w:t xml:space="preserve"> </w:t>
      </w:r>
      <w:r w:rsidR="00B901A8" w:rsidRPr="00AE1C88">
        <w:rPr>
          <w:rFonts w:cstheme="minorHAnsi"/>
          <w:b/>
          <w:u w:val="single"/>
        </w:rPr>
        <w:t>Co-</w:t>
      </w:r>
      <w:r w:rsidR="006615CB" w:rsidRPr="00AE1C88">
        <w:rPr>
          <w:rFonts w:cstheme="minorHAnsi"/>
          <w:b/>
          <w:u w:val="single"/>
        </w:rPr>
        <w:t>Chair</w:t>
      </w:r>
      <w:r w:rsidR="00AF4EBF">
        <w:rPr>
          <w:rFonts w:cstheme="minorHAnsi"/>
          <w:b/>
          <w:u w:val="single"/>
        </w:rPr>
        <w:t>s</w:t>
      </w:r>
      <w:r w:rsidR="00507B7C" w:rsidRPr="00AE1C88">
        <w:rPr>
          <w:rFonts w:cstheme="minorHAnsi"/>
          <w:b/>
          <w:u w:val="single"/>
        </w:rPr>
        <w:t>; Lisa Smith, Staff</w:t>
      </w:r>
      <w:r w:rsidR="002F5571" w:rsidRPr="00AE1C88">
        <w:rPr>
          <w:rFonts w:cstheme="minorHAnsi"/>
          <w:b/>
          <w:u w:val="single"/>
        </w:rPr>
        <w:t>)</w:t>
      </w:r>
      <w:r w:rsidR="0082226A" w:rsidRPr="00AE1C88">
        <w:rPr>
          <w:rFonts w:cstheme="minorHAnsi"/>
          <w:b/>
          <w:u w:val="single"/>
        </w:rPr>
        <w:t>:</w:t>
      </w:r>
      <w:r w:rsidR="0082226A">
        <w:rPr>
          <w:rFonts w:cstheme="minorHAnsi"/>
        </w:rPr>
        <w:t xml:space="preserve">  This committee is responsible for the planning, </w:t>
      </w:r>
      <w:proofErr w:type="gramStart"/>
      <w:r w:rsidR="0082226A">
        <w:rPr>
          <w:rFonts w:cstheme="minorHAnsi"/>
        </w:rPr>
        <w:t>marketing</w:t>
      </w:r>
      <w:proofErr w:type="gramEnd"/>
      <w:r w:rsidR="0082226A">
        <w:rPr>
          <w:rFonts w:cstheme="minorHAnsi"/>
        </w:rPr>
        <w:t xml:space="preserve"> and evaluation of the </w:t>
      </w:r>
      <w:r>
        <w:rPr>
          <w:rFonts w:cstheme="minorHAnsi"/>
        </w:rPr>
        <w:t>20</w:t>
      </w:r>
      <w:r w:rsidR="00C02A67">
        <w:rPr>
          <w:rFonts w:cstheme="minorHAnsi"/>
        </w:rPr>
        <w:t>2</w:t>
      </w:r>
      <w:r w:rsidR="000D7217">
        <w:rPr>
          <w:rFonts w:cstheme="minorHAnsi"/>
        </w:rPr>
        <w:t>1</w:t>
      </w:r>
      <w:r>
        <w:rPr>
          <w:rFonts w:cstheme="minorHAnsi"/>
        </w:rPr>
        <w:t xml:space="preserve"> Annual</w:t>
      </w:r>
      <w:r w:rsidR="0082226A">
        <w:rPr>
          <w:rFonts w:cstheme="minorHAnsi"/>
        </w:rPr>
        <w:t xml:space="preserve"> Conference</w:t>
      </w:r>
      <w:r w:rsidR="000D7217">
        <w:rPr>
          <w:rFonts w:cstheme="minorHAnsi"/>
        </w:rPr>
        <w:t xml:space="preserve"> (scheduled for April 18-20 in Minneapolis, MN)</w:t>
      </w:r>
      <w:r w:rsidR="0082226A">
        <w:rPr>
          <w:rFonts w:cstheme="minorHAnsi"/>
        </w:rPr>
        <w:t>.</w:t>
      </w:r>
    </w:p>
    <w:p w14:paraId="0A0F7D83" w14:textId="77777777" w:rsidR="0082226A" w:rsidRDefault="0082226A" w:rsidP="002F5571">
      <w:pPr>
        <w:tabs>
          <w:tab w:val="left" w:pos="990"/>
          <w:tab w:val="left" w:pos="9360"/>
          <w:tab w:val="right" w:pos="9439"/>
        </w:tabs>
        <w:rPr>
          <w:rFonts w:cstheme="minorHAnsi"/>
        </w:rPr>
      </w:pPr>
      <w:r w:rsidRPr="00507B7C">
        <w:rPr>
          <w:rFonts w:cstheme="minorHAnsi"/>
          <w:b/>
          <w:u w:val="single"/>
        </w:rPr>
        <w:t>Advocacy</w:t>
      </w:r>
      <w:r w:rsidR="002F5571" w:rsidRPr="00507B7C">
        <w:rPr>
          <w:rFonts w:cstheme="minorHAnsi"/>
          <w:b/>
          <w:u w:val="single"/>
        </w:rPr>
        <w:t xml:space="preserve"> (</w:t>
      </w:r>
      <w:r w:rsidR="0075715E" w:rsidRPr="00507B7C">
        <w:rPr>
          <w:rFonts w:cstheme="minorHAnsi"/>
          <w:b/>
          <w:u w:val="single"/>
        </w:rPr>
        <w:t xml:space="preserve">Aviva </w:t>
      </w:r>
      <w:proofErr w:type="spellStart"/>
      <w:r w:rsidR="0075715E" w:rsidRPr="00507B7C">
        <w:rPr>
          <w:rFonts w:cstheme="minorHAnsi"/>
          <w:b/>
          <w:u w:val="single"/>
        </w:rPr>
        <w:t>Sufian</w:t>
      </w:r>
      <w:proofErr w:type="spellEnd"/>
      <w:r w:rsidR="002F5571" w:rsidRPr="00507B7C">
        <w:rPr>
          <w:rFonts w:cstheme="minorHAnsi"/>
          <w:b/>
          <w:u w:val="single"/>
        </w:rPr>
        <w:t>, Chair</w:t>
      </w:r>
      <w:r w:rsidR="00507B7C" w:rsidRPr="00507B7C">
        <w:rPr>
          <w:rFonts w:cstheme="minorHAnsi"/>
          <w:b/>
          <w:u w:val="single"/>
        </w:rPr>
        <w:t xml:space="preserve">; </w:t>
      </w:r>
      <w:r w:rsidR="000C1BD4">
        <w:rPr>
          <w:rFonts w:cstheme="minorHAnsi"/>
          <w:b/>
          <w:u w:val="single"/>
        </w:rPr>
        <w:t>Darcy Hirsh</w:t>
      </w:r>
      <w:r w:rsidR="00507B7C" w:rsidRPr="00507B7C">
        <w:rPr>
          <w:rFonts w:cstheme="minorHAnsi"/>
          <w:b/>
          <w:u w:val="single"/>
        </w:rPr>
        <w:t>, Staff</w:t>
      </w:r>
      <w:r w:rsidR="002F5571" w:rsidRPr="00507B7C">
        <w:rPr>
          <w:rFonts w:cstheme="minorHAnsi"/>
          <w:b/>
          <w:u w:val="single"/>
        </w:rPr>
        <w:t>)</w:t>
      </w:r>
      <w:r w:rsidRPr="00507B7C">
        <w:rPr>
          <w:rFonts w:cstheme="minorHAnsi"/>
          <w:b/>
          <w:u w:val="single"/>
        </w:rPr>
        <w:t>:</w:t>
      </w:r>
      <w:r w:rsidRPr="0082226A">
        <w:rPr>
          <w:rFonts w:cstheme="minorHAnsi"/>
          <w:b/>
        </w:rPr>
        <w:t xml:space="preserve"> </w:t>
      </w:r>
      <w:r>
        <w:rPr>
          <w:rFonts w:cstheme="minorHAnsi"/>
        </w:rPr>
        <w:t xml:space="preserve">  This committee is concerned with the Advocacy Pillar of the NETWORK.   The committee plans, implements, </w:t>
      </w:r>
      <w:proofErr w:type="gramStart"/>
      <w:r>
        <w:rPr>
          <w:rFonts w:cstheme="minorHAnsi"/>
        </w:rPr>
        <w:t>monitors</w:t>
      </w:r>
      <w:proofErr w:type="gramEnd"/>
      <w:r>
        <w:rPr>
          <w:rFonts w:cstheme="minorHAnsi"/>
        </w:rPr>
        <w:t xml:space="preserve"> and evaluates advocacy initiatives of the NETWORK and supports the advocacy efforts of its member agencies.  This committee coordinates its efforts with the Jewish Federations of North America Washington Office and </w:t>
      </w:r>
      <w:r w:rsidR="00650254">
        <w:rPr>
          <w:rFonts w:cstheme="minorHAnsi"/>
        </w:rPr>
        <w:t>i</w:t>
      </w:r>
      <w:r>
        <w:rPr>
          <w:rFonts w:cstheme="minorHAnsi"/>
        </w:rPr>
        <w:t xml:space="preserve">ncorporates the concerns of NETWORK Canadian, </w:t>
      </w:r>
      <w:proofErr w:type="gramStart"/>
      <w:r>
        <w:rPr>
          <w:rFonts w:cstheme="minorHAnsi"/>
        </w:rPr>
        <w:t>Israeli</w:t>
      </w:r>
      <w:proofErr w:type="gramEnd"/>
      <w:r>
        <w:rPr>
          <w:rFonts w:cstheme="minorHAnsi"/>
        </w:rPr>
        <w:t xml:space="preserve"> and other international member agencies, as needed.  This committee considers coalition efforts which could strengthen the advocacy initiatives of the </w:t>
      </w:r>
      <w:r w:rsidRPr="009D5C6E">
        <w:rPr>
          <w:rFonts w:cstheme="minorHAnsi"/>
          <w:b/>
        </w:rPr>
        <w:t>NETWORK</w:t>
      </w:r>
      <w:r>
        <w:rPr>
          <w:rFonts w:cstheme="minorHAnsi"/>
        </w:rPr>
        <w:t>.</w:t>
      </w:r>
    </w:p>
    <w:p w14:paraId="0F4EB707" w14:textId="51F5FBCC" w:rsidR="0082226A" w:rsidRDefault="0082226A" w:rsidP="002F5571">
      <w:pPr>
        <w:tabs>
          <w:tab w:val="left" w:pos="990"/>
          <w:tab w:val="left" w:pos="9360"/>
          <w:tab w:val="right" w:pos="9439"/>
        </w:tabs>
        <w:rPr>
          <w:rFonts w:cstheme="minorHAnsi"/>
        </w:rPr>
      </w:pPr>
      <w:r w:rsidRPr="000C1BD4">
        <w:rPr>
          <w:rFonts w:cstheme="minorHAnsi"/>
          <w:b/>
          <w:u w:val="single"/>
        </w:rPr>
        <w:t>Best Practices</w:t>
      </w:r>
      <w:r w:rsidR="002F5571" w:rsidRPr="000C1BD4">
        <w:rPr>
          <w:rFonts w:cstheme="minorHAnsi"/>
          <w:b/>
          <w:u w:val="single"/>
        </w:rPr>
        <w:t xml:space="preserve"> (</w:t>
      </w:r>
      <w:r w:rsidR="000C1BD4" w:rsidRPr="000C1BD4">
        <w:rPr>
          <w:rFonts w:cstheme="minorHAnsi"/>
          <w:b/>
          <w:u w:val="single"/>
        </w:rPr>
        <w:t>Andrea Steinberg</w:t>
      </w:r>
      <w:r w:rsidR="002F5571" w:rsidRPr="000C1BD4">
        <w:rPr>
          <w:rFonts w:cstheme="minorHAnsi"/>
          <w:b/>
          <w:u w:val="single"/>
        </w:rPr>
        <w:t>, Chair</w:t>
      </w:r>
      <w:r w:rsidR="00507B7C" w:rsidRPr="000C1BD4">
        <w:rPr>
          <w:rFonts w:cstheme="minorHAnsi"/>
          <w:b/>
          <w:u w:val="single"/>
        </w:rPr>
        <w:t xml:space="preserve">; </w:t>
      </w:r>
      <w:r w:rsidR="000C1BD4" w:rsidRPr="000C1BD4">
        <w:rPr>
          <w:rFonts w:cstheme="minorHAnsi"/>
          <w:b/>
          <w:u w:val="single"/>
        </w:rPr>
        <w:t>Reuben Rotman</w:t>
      </w:r>
      <w:r w:rsidR="00507B7C" w:rsidRPr="000C1BD4">
        <w:rPr>
          <w:rFonts w:cstheme="minorHAnsi"/>
          <w:b/>
          <w:u w:val="single"/>
        </w:rPr>
        <w:t>, Staff</w:t>
      </w:r>
      <w:r w:rsidR="002F5571" w:rsidRPr="000C1BD4">
        <w:rPr>
          <w:rFonts w:cstheme="minorHAnsi"/>
          <w:b/>
          <w:u w:val="single"/>
        </w:rPr>
        <w:t>)</w:t>
      </w:r>
      <w:r w:rsidRPr="000C1BD4">
        <w:rPr>
          <w:rFonts w:cstheme="minorHAnsi"/>
          <w:b/>
          <w:u w:val="single"/>
        </w:rPr>
        <w:t>:</w:t>
      </w:r>
      <w:r w:rsidRPr="000C1BD4">
        <w:rPr>
          <w:rFonts w:cstheme="minorHAnsi"/>
          <w:u w:val="single"/>
        </w:rPr>
        <w:t xml:space="preserve"> </w:t>
      </w:r>
      <w:r w:rsidRPr="000C1BD4">
        <w:rPr>
          <w:rFonts w:cstheme="minorHAnsi"/>
        </w:rPr>
        <w:t xml:space="preserve">  This committee is concerned with the </w:t>
      </w:r>
      <w:r>
        <w:rPr>
          <w:rFonts w:cstheme="minorHAnsi"/>
        </w:rPr>
        <w:t xml:space="preserve">Best Practices Pillar of the </w:t>
      </w:r>
      <w:r w:rsidRPr="009D5C6E">
        <w:rPr>
          <w:rFonts w:cstheme="minorHAnsi"/>
          <w:b/>
        </w:rPr>
        <w:t>NETWORK</w:t>
      </w:r>
      <w:r>
        <w:rPr>
          <w:rFonts w:cstheme="minorHAnsi"/>
        </w:rPr>
        <w:t xml:space="preserve">.  This committee plans, implements and monitors the delivery of best practice initiatives which could support the services provided by </w:t>
      </w:r>
      <w:r w:rsidRPr="009D5C6E">
        <w:rPr>
          <w:rFonts w:cstheme="minorHAnsi"/>
          <w:b/>
        </w:rPr>
        <w:t>NETWORK</w:t>
      </w:r>
      <w:r>
        <w:rPr>
          <w:rFonts w:cstheme="minorHAnsi"/>
        </w:rPr>
        <w:t xml:space="preserve"> member agencies.  </w:t>
      </w:r>
    </w:p>
    <w:p w14:paraId="6D0DC450" w14:textId="1A4AC022" w:rsidR="00AF4EBF" w:rsidRDefault="00AF4EBF" w:rsidP="002F5571">
      <w:pPr>
        <w:tabs>
          <w:tab w:val="left" w:pos="990"/>
          <w:tab w:val="left" w:pos="9360"/>
          <w:tab w:val="right" w:pos="9439"/>
        </w:tabs>
        <w:rPr>
          <w:rFonts w:cstheme="minorHAnsi"/>
        </w:rPr>
      </w:pPr>
      <w:r w:rsidRPr="00AF4EBF">
        <w:rPr>
          <w:rFonts w:cstheme="minorHAnsi"/>
          <w:b/>
          <w:bCs/>
          <w:u w:val="single"/>
        </w:rPr>
        <w:t>Development (Judy Halper, Chair; Reuben Rotman, Staff):</w:t>
      </w:r>
      <w:r>
        <w:rPr>
          <w:rFonts w:cstheme="minorHAnsi"/>
        </w:rPr>
        <w:t xml:space="preserve">   This committee is responsible for developing and administering the annual fundraising efforts to support NETWORK operations, including its annual campaign and appeals for sponsorship of </w:t>
      </w:r>
      <w:r w:rsidRPr="00AF4EBF">
        <w:rPr>
          <w:rFonts w:cstheme="minorHAnsi"/>
          <w:b/>
          <w:bCs/>
        </w:rPr>
        <w:t>NETWORK</w:t>
      </w:r>
      <w:r>
        <w:rPr>
          <w:rFonts w:cstheme="minorHAnsi"/>
        </w:rPr>
        <w:t xml:space="preserve"> sponsored conferences.</w:t>
      </w:r>
    </w:p>
    <w:p w14:paraId="22CE7380" w14:textId="77777777" w:rsidR="00C578AC" w:rsidRPr="00C578AC" w:rsidRDefault="00C578AC" w:rsidP="00C578AC">
      <w:r w:rsidRPr="00C578AC">
        <w:rPr>
          <w:b/>
          <w:bCs/>
          <w:u w:val="single"/>
        </w:rPr>
        <w:t>Grants and Opportunities Committee</w:t>
      </w:r>
      <w:r w:rsidRPr="00C578AC">
        <w:rPr>
          <w:bCs/>
        </w:rPr>
        <w:t xml:space="preserve"> </w:t>
      </w:r>
      <w:r w:rsidRPr="00977B99">
        <w:rPr>
          <w:b/>
        </w:rPr>
        <w:t>(Susan Friedman and Robert Hyfler, Co-chairs; Reuben Rotman, Staff):</w:t>
      </w:r>
      <w:r>
        <w:rPr>
          <w:bCs/>
        </w:rPr>
        <w:t xml:space="preserve">  This committee </w:t>
      </w:r>
      <w:r w:rsidRPr="00C578AC">
        <w:rPr>
          <w:bCs/>
        </w:rPr>
        <w:t>serves in an advisory capacity to the CEO and helps to facilitate administration of Network sponsored grants and other opportunities (i.e. access to consultant resources) for Network member agencies.  Committee members are engaged in the development of Grant/Opportunities RFP’s, the review of agency submissions, progress reports and any related materials.  Additionally, the Committee identifies training or technical assistance needs in the Grants/Opportunities arena, with the goal of strengthening Member agency submissions and maximizing the impact of Network sponsored opportunities.</w:t>
      </w:r>
    </w:p>
    <w:p w14:paraId="6531C6DF" w14:textId="6B37D775" w:rsidR="00C732A0" w:rsidRPr="00C44AC8" w:rsidRDefault="00C732A0" w:rsidP="00C578AC">
      <w:pPr>
        <w:rPr>
          <w:rFonts w:cstheme="minorHAnsi"/>
        </w:rPr>
      </w:pPr>
      <w:r w:rsidRPr="00507B7C">
        <w:rPr>
          <w:rFonts w:cstheme="minorHAnsi"/>
          <w:b/>
          <w:u w:val="single"/>
        </w:rPr>
        <w:t>Lay Leadership (</w:t>
      </w:r>
      <w:r w:rsidR="00AF4EBF">
        <w:rPr>
          <w:rFonts w:cstheme="minorHAnsi"/>
          <w:b/>
          <w:u w:val="single"/>
        </w:rPr>
        <w:t>Jay Miller</w:t>
      </w:r>
      <w:r w:rsidRPr="00507B7C">
        <w:rPr>
          <w:rFonts w:cstheme="minorHAnsi"/>
          <w:b/>
          <w:u w:val="single"/>
        </w:rPr>
        <w:t>, Chair</w:t>
      </w:r>
      <w:r w:rsidR="00507B7C" w:rsidRPr="00507B7C">
        <w:rPr>
          <w:rFonts w:cstheme="minorHAnsi"/>
          <w:b/>
          <w:u w:val="single"/>
        </w:rPr>
        <w:t>; Reuben Rotman, Staff</w:t>
      </w:r>
      <w:r w:rsidRPr="00507B7C">
        <w:rPr>
          <w:rFonts w:cstheme="minorHAnsi"/>
          <w:b/>
          <w:u w:val="single"/>
        </w:rPr>
        <w:t>):</w:t>
      </w:r>
      <w:r w:rsidRPr="00507B7C">
        <w:rPr>
          <w:rFonts w:cstheme="minorHAnsi"/>
          <w:u w:val="single"/>
        </w:rPr>
        <w:t xml:space="preserve"> </w:t>
      </w:r>
      <w:r>
        <w:rPr>
          <w:rFonts w:cstheme="minorHAnsi"/>
        </w:rPr>
        <w:t xml:space="preserve"> This committee develops and evaluates targeted program efforts to address the needs of lay leadership of Member Agencies.</w:t>
      </w:r>
    </w:p>
    <w:p w14:paraId="41A73CE4" w14:textId="77777777" w:rsidR="0082226A" w:rsidRDefault="0082226A" w:rsidP="002F5571">
      <w:pPr>
        <w:tabs>
          <w:tab w:val="left" w:pos="990"/>
          <w:tab w:val="left" w:pos="9360"/>
          <w:tab w:val="right" w:pos="9439"/>
        </w:tabs>
        <w:rPr>
          <w:rFonts w:cstheme="minorHAnsi"/>
        </w:rPr>
      </w:pPr>
      <w:r w:rsidRPr="00507B7C">
        <w:rPr>
          <w:rFonts w:cstheme="minorHAnsi"/>
          <w:b/>
          <w:u w:val="single"/>
        </w:rPr>
        <w:t>Innovation</w:t>
      </w:r>
      <w:r w:rsidR="002F5571" w:rsidRPr="00507B7C">
        <w:rPr>
          <w:rFonts w:cstheme="minorHAnsi"/>
          <w:b/>
          <w:u w:val="single"/>
        </w:rPr>
        <w:t xml:space="preserve"> (</w:t>
      </w:r>
      <w:r w:rsidR="00B901A8" w:rsidRPr="00507B7C">
        <w:rPr>
          <w:rFonts w:cstheme="minorHAnsi"/>
          <w:b/>
          <w:u w:val="single"/>
        </w:rPr>
        <w:t>Jerry Rubin</w:t>
      </w:r>
      <w:r w:rsidR="002F5571" w:rsidRPr="00507B7C">
        <w:rPr>
          <w:rFonts w:cstheme="minorHAnsi"/>
          <w:b/>
          <w:u w:val="single"/>
        </w:rPr>
        <w:t>, Chair</w:t>
      </w:r>
      <w:r w:rsidR="00507B7C" w:rsidRPr="00507B7C">
        <w:rPr>
          <w:rFonts w:cstheme="minorHAnsi"/>
          <w:b/>
          <w:u w:val="single"/>
        </w:rPr>
        <w:t>; Reuben Rotman, Staff</w:t>
      </w:r>
      <w:r w:rsidR="002F5571" w:rsidRPr="00507B7C">
        <w:rPr>
          <w:rFonts w:cstheme="minorHAnsi"/>
          <w:b/>
          <w:u w:val="single"/>
        </w:rPr>
        <w:t>)</w:t>
      </w:r>
      <w:r w:rsidRPr="00507B7C">
        <w:rPr>
          <w:rFonts w:cstheme="minorHAnsi"/>
          <w:b/>
          <w:u w:val="single"/>
        </w:rPr>
        <w:t>:</w:t>
      </w:r>
      <w:r>
        <w:rPr>
          <w:rFonts w:cstheme="minorHAnsi"/>
        </w:rPr>
        <w:t xml:space="preserve">  This committee is concerned with the Innovation Pillar of the NETWORK.  This committee seeks opportunities to bring innovative resources to the member agencies of the </w:t>
      </w:r>
      <w:r w:rsidRPr="00650254">
        <w:rPr>
          <w:rFonts w:cstheme="minorHAnsi"/>
          <w:b/>
        </w:rPr>
        <w:t>NETWORK</w:t>
      </w:r>
      <w:r>
        <w:rPr>
          <w:rFonts w:cstheme="minorHAnsi"/>
        </w:rPr>
        <w:t xml:space="preserve"> and</w:t>
      </w:r>
      <w:r w:rsidR="002F5571">
        <w:rPr>
          <w:rFonts w:cstheme="minorHAnsi"/>
        </w:rPr>
        <w:t xml:space="preserve"> </w:t>
      </w:r>
      <w:r>
        <w:rPr>
          <w:rFonts w:cstheme="minorHAnsi"/>
        </w:rPr>
        <w:t xml:space="preserve">monitors and evaluates the efforts the </w:t>
      </w:r>
      <w:r w:rsidRPr="009D5C6E">
        <w:rPr>
          <w:rFonts w:cstheme="minorHAnsi"/>
          <w:b/>
        </w:rPr>
        <w:t>NETWORK’s</w:t>
      </w:r>
      <w:r>
        <w:rPr>
          <w:rFonts w:cstheme="minorHAnsi"/>
        </w:rPr>
        <w:t xml:space="preserve"> Center for Innovation and Research.</w:t>
      </w:r>
    </w:p>
    <w:p w14:paraId="47D7D58A" w14:textId="1E32F4F6" w:rsidR="00ED49D8" w:rsidRPr="00347953" w:rsidRDefault="0082226A" w:rsidP="00650254">
      <w:pPr>
        <w:tabs>
          <w:tab w:val="left" w:pos="990"/>
          <w:tab w:val="left" w:pos="9360"/>
          <w:tab w:val="right" w:pos="9439"/>
        </w:tabs>
        <w:rPr>
          <w:rFonts w:cstheme="minorHAnsi"/>
        </w:rPr>
      </w:pPr>
      <w:r w:rsidRPr="00507B7C">
        <w:rPr>
          <w:rFonts w:cstheme="minorHAnsi"/>
          <w:b/>
          <w:u w:val="single"/>
        </w:rPr>
        <w:t>Services</w:t>
      </w:r>
      <w:r w:rsidR="002F5571" w:rsidRPr="00507B7C">
        <w:rPr>
          <w:rFonts w:cstheme="minorHAnsi"/>
          <w:b/>
          <w:u w:val="single"/>
        </w:rPr>
        <w:t xml:space="preserve"> (</w:t>
      </w:r>
      <w:r w:rsidR="00574B82" w:rsidRPr="00507B7C">
        <w:rPr>
          <w:rFonts w:cstheme="minorHAnsi"/>
          <w:b/>
          <w:u w:val="single"/>
        </w:rPr>
        <w:t>Lori Moss</w:t>
      </w:r>
      <w:r w:rsidR="002F5571" w:rsidRPr="00507B7C">
        <w:rPr>
          <w:rFonts w:cstheme="minorHAnsi"/>
          <w:b/>
          <w:u w:val="single"/>
        </w:rPr>
        <w:t>, Chair</w:t>
      </w:r>
      <w:r w:rsidR="00507B7C" w:rsidRPr="00507B7C">
        <w:rPr>
          <w:rFonts w:cstheme="minorHAnsi"/>
          <w:b/>
          <w:u w:val="single"/>
        </w:rPr>
        <w:t>; Karen Rosen, Staff</w:t>
      </w:r>
      <w:r w:rsidR="002F5571" w:rsidRPr="00507B7C">
        <w:rPr>
          <w:rFonts w:cstheme="minorHAnsi"/>
          <w:b/>
          <w:u w:val="single"/>
        </w:rPr>
        <w:t>)</w:t>
      </w:r>
      <w:r w:rsidRPr="00507B7C">
        <w:rPr>
          <w:rFonts w:cstheme="minorHAnsi"/>
          <w:b/>
          <w:u w:val="single"/>
        </w:rPr>
        <w:t>:</w:t>
      </w:r>
      <w:r>
        <w:rPr>
          <w:rFonts w:cstheme="minorHAnsi"/>
        </w:rPr>
        <w:t xml:space="preserve">  This committee is concerned with the </w:t>
      </w:r>
      <w:r w:rsidR="00834DD2">
        <w:rPr>
          <w:rFonts w:cstheme="minorHAnsi"/>
        </w:rPr>
        <w:t>Partnership/</w:t>
      </w:r>
      <w:r>
        <w:rPr>
          <w:rFonts w:cstheme="minorHAnsi"/>
        </w:rPr>
        <w:t>S</w:t>
      </w:r>
      <w:r w:rsidR="009D5C6E">
        <w:rPr>
          <w:rFonts w:cstheme="minorHAnsi"/>
        </w:rPr>
        <w:t>ervices</w:t>
      </w:r>
      <w:r>
        <w:rPr>
          <w:rFonts w:cstheme="minorHAnsi"/>
        </w:rPr>
        <w:t xml:space="preserve"> Pillar of the </w:t>
      </w:r>
      <w:r w:rsidRPr="009D5C6E">
        <w:rPr>
          <w:rFonts w:cstheme="minorHAnsi"/>
          <w:b/>
        </w:rPr>
        <w:t>NETWORK.</w:t>
      </w:r>
      <w:r>
        <w:rPr>
          <w:rFonts w:cstheme="minorHAnsi"/>
        </w:rPr>
        <w:t xml:space="preserve">  This committee monitors</w:t>
      </w:r>
      <w:r w:rsidR="00650254">
        <w:rPr>
          <w:rFonts w:cstheme="minorHAnsi"/>
        </w:rPr>
        <w:t xml:space="preserve">, evaluates and considers new opportunities for </w:t>
      </w:r>
      <w:r>
        <w:rPr>
          <w:rFonts w:cstheme="minorHAnsi"/>
        </w:rPr>
        <w:t xml:space="preserve">services offered by the </w:t>
      </w:r>
      <w:r w:rsidRPr="009D5C6E">
        <w:rPr>
          <w:rFonts w:cstheme="minorHAnsi"/>
          <w:b/>
        </w:rPr>
        <w:t>NETWORK</w:t>
      </w:r>
      <w:r w:rsidR="00347953">
        <w:rPr>
          <w:rFonts w:cstheme="minorHAnsi"/>
          <w:b/>
        </w:rPr>
        <w:t xml:space="preserve"> </w:t>
      </w:r>
      <w:r w:rsidR="00347953" w:rsidRPr="00347953">
        <w:rPr>
          <w:rFonts w:cstheme="minorHAnsi"/>
        </w:rPr>
        <w:t>and considers opportunities for services that are revenue generating</w:t>
      </w:r>
      <w:r w:rsidR="00650254" w:rsidRPr="00347953">
        <w:rPr>
          <w:rFonts w:cstheme="minorHAnsi"/>
        </w:rPr>
        <w:t>.</w:t>
      </w:r>
      <w:r w:rsidR="006615CB">
        <w:rPr>
          <w:rFonts w:cstheme="minorHAnsi"/>
        </w:rPr>
        <w:t xml:space="preserve">  </w:t>
      </w:r>
    </w:p>
    <w:sectPr w:rsidR="00ED49D8" w:rsidRPr="003479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CE6F2" w14:textId="77777777" w:rsidR="00503DBE" w:rsidRDefault="00503DBE" w:rsidP="00B140BC">
      <w:pPr>
        <w:spacing w:after="0" w:line="240" w:lineRule="auto"/>
      </w:pPr>
      <w:r>
        <w:separator/>
      </w:r>
    </w:p>
  </w:endnote>
  <w:endnote w:type="continuationSeparator" w:id="0">
    <w:p w14:paraId="383A35D2" w14:textId="77777777" w:rsidR="00503DBE" w:rsidRDefault="00503DBE" w:rsidP="00B1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455B" w14:textId="77777777" w:rsidR="003950EB" w:rsidRDefault="0039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053654"/>
      <w:docPartObj>
        <w:docPartGallery w:val="Page Numbers (Bottom of Page)"/>
        <w:docPartUnique/>
      </w:docPartObj>
    </w:sdtPr>
    <w:sdtEndPr>
      <w:rPr>
        <w:noProof/>
      </w:rPr>
    </w:sdtEndPr>
    <w:sdtContent>
      <w:p w14:paraId="410F467D" w14:textId="390C3A6F" w:rsidR="003950EB" w:rsidRDefault="003950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43FE6" w14:textId="77777777" w:rsidR="003950EB" w:rsidRDefault="00395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EF41" w14:textId="77777777" w:rsidR="003950EB" w:rsidRDefault="0039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6A76" w14:textId="77777777" w:rsidR="00503DBE" w:rsidRDefault="00503DBE" w:rsidP="00B140BC">
      <w:pPr>
        <w:spacing w:after="0" w:line="240" w:lineRule="auto"/>
      </w:pPr>
      <w:r>
        <w:separator/>
      </w:r>
    </w:p>
  </w:footnote>
  <w:footnote w:type="continuationSeparator" w:id="0">
    <w:p w14:paraId="76372069" w14:textId="77777777" w:rsidR="00503DBE" w:rsidRDefault="00503DBE" w:rsidP="00B1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2ED9" w14:textId="77777777" w:rsidR="003950EB" w:rsidRDefault="00395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2F0B" w14:textId="77777777" w:rsidR="003950EB" w:rsidRDefault="00395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54BF" w14:textId="77777777" w:rsidR="003950EB" w:rsidRDefault="00395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0D17"/>
    <w:multiLevelType w:val="hybridMultilevel"/>
    <w:tmpl w:val="B2364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10479"/>
    <w:multiLevelType w:val="hybridMultilevel"/>
    <w:tmpl w:val="F5CC5400"/>
    <w:lvl w:ilvl="0" w:tplc="50AE9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6B1F5F"/>
    <w:multiLevelType w:val="hybridMultilevel"/>
    <w:tmpl w:val="084ED25C"/>
    <w:lvl w:ilvl="0" w:tplc="D616C0D4">
      <w:start w:val="1"/>
      <w:numFmt w:val="decimal"/>
      <w:lvlText w:val="%1."/>
      <w:lvlJc w:val="left"/>
      <w:pPr>
        <w:ind w:left="720" w:hanging="360"/>
      </w:pPr>
      <w:rPr>
        <w:rFonts w:ascii="Times New Roman" w:hAnsi="Times New Roman"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B1EE8"/>
    <w:multiLevelType w:val="hybridMultilevel"/>
    <w:tmpl w:val="E4542610"/>
    <w:lvl w:ilvl="0" w:tplc="D616C0D4">
      <w:start w:val="1"/>
      <w:numFmt w:val="decimal"/>
      <w:lvlText w:val="%1."/>
      <w:lvlJc w:val="left"/>
      <w:pPr>
        <w:ind w:left="720" w:hanging="360"/>
      </w:pPr>
      <w:rPr>
        <w:rFonts w:ascii="Times New Roman" w:hAnsi="Times New Roman"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30AE6"/>
    <w:multiLevelType w:val="hybridMultilevel"/>
    <w:tmpl w:val="721033EE"/>
    <w:lvl w:ilvl="0" w:tplc="5D02A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8440AF"/>
    <w:multiLevelType w:val="hybridMultilevel"/>
    <w:tmpl w:val="9670D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9D"/>
    <w:rsid w:val="000036F3"/>
    <w:rsid w:val="000C1BD4"/>
    <w:rsid w:val="000D7217"/>
    <w:rsid w:val="000E4162"/>
    <w:rsid w:val="00204BBD"/>
    <w:rsid w:val="0023736B"/>
    <w:rsid w:val="0027510D"/>
    <w:rsid w:val="002777F9"/>
    <w:rsid w:val="002F5571"/>
    <w:rsid w:val="00317EDF"/>
    <w:rsid w:val="00347953"/>
    <w:rsid w:val="003644BA"/>
    <w:rsid w:val="003950EB"/>
    <w:rsid w:val="00427F1A"/>
    <w:rsid w:val="00487C90"/>
    <w:rsid w:val="00492407"/>
    <w:rsid w:val="00503DBE"/>
    <w:rsid w:val="00507B7C"/>
    <w:rsid w:val="00574B82"/>
    <w:rsid w:val="005946A4"/>
    <w:rsid w:val="00650254"/>
    <w:rsid w:val="006615CB"/>
    <w:rsid w:val="006B1F5A"/>
    <w:rsid w:val="006E1AEB"/>
    <w:rsid w:val="00700B14"/>
    <w:rsid w:val="007049C1"/>
    <w:rsid w:val="0075715E"/>
    <w:rsid w:val="00793B9D"/>
    <w:rsid w:val="007F49E6"/>
    <w:rsid w:val="007F69C5"/>
    <w:rsid w:val="008072DA"/>
    <w:rsid w:val="0082226A"/>
    <w:rsid w:val="00834DD2"/>
    <w:rsid w:val="008513AD"/>
    <w:rsid w:val="00854BA8"/>
    <w:rsid w:val="00900E0F"/>
    <w:rsid w:val="00911F6D"/>
    <w:rsid w:val="00977B99"/>
    <w:rsid w:val="009D5C6E"/>
    <w:rsid w:val="00A173A6"/>
    <w:rsid w:val="00A41DA5"/>
    <w:rsid w:val="00A6798D"/>
    <w:rsid w:val="00A73696"/>
    <w:rsid w:val="00AA7AF2"/>
    <w:rsid w:val="00AE1C88"/>
    <w:rsid w:val="00AF07C7"/>
    <w:rsid w:val="00AF4EBF"/>
    <w:rsid w:val="00B140BC"/>
    <w:rsid w:val="00B86FA8"/>
    <w:rsid w:val="00B901A8"/>
    <w:rsid w:val="00BE391E"/>
    <w:rsid w:val="00C02A67"/>
    <w:rsid w:val="00C44AC8"/>
    <w:rsid w:val="00C578AC"/>
    <w:rsid w:val="00C642C0"/>
    <w:rsid w:val="00C730C9"/>
    <w:rsid w:val="00C732A0"/>
    <w:rsid w:val="00C941CD"/>
    <w:rsid w:val="00D10E5B"/>
    <w:rsid w:val="00D35250"/>
    <w:rsid w:val="00D53654"/>
    <w:rsid w:val="00E77A1D"/>
    <w:rsid w:val="00EA3F04"/>
    <w:rsid w:val="00ED49D8"/>
    <w:rsid w:val="00F4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E64A"/>
  <w15:chartTrackingRefBased/>
  <w15:docId w15:val="{7E60A23E-3716-4827-9146-27604CAB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9D"/>
    <w:pPr>
      <w:spacing w:after="0" w:line="240" w:lineRule="auto"/>
      <w:ind w:left="720"/>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4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07"/>
    <w:rPr>
      <w:rFonts w:ascii="Segoe UI" w:hAnsi="Segoe UI" w:cs="Segoe UI"/>
      <w:sz w:val="18"/>
      <w:szCs w:val="18"/>
    </w:rPr>
  </w:style>
  <w:style w:type="paragraph" w:styleId="Header">
    <w:name w:val="header"/>
    <w:basedOn w:val="Normal"/>
    <w:link w:val="HeaderChar"/>
    <w:uiPriority w:val="99"/>
    <w:unhideWhenUsed/>
    <w:rsid w:val="00B1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BC"/>
  </w:style>
  <w:style w:type="paragraph" w:styleId="Footer">
    <w:name w:val="footer"/>
    <w:basedOn w:val="Normal"/>
    <w:link w:val="FooterChar"/>
    <w:uiPriority w:val="99"/>
    <w:unhideWhenUsed/>
    <w:rsid w:val="00B1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EAC0-CCCE-4EE7-AF47-530D9985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Rotman</dc:creator>
  <cp:keywords/>
  <dc:description/>
  <cp:lastModifiedBy>Karen Rosen</cp:lastModifiedBy>
  <cp:revision>4</cp:revision>
  <cp:lastPrinted>2017-06-26T13:29:00Z</cp:lastPrinted>
  <dcterms:created xsi:type="dcterms:W3CDTF">2020-05-06T20:23:00Z</dcterms:created>
  <dcterms:modified xsi:type="dcterms:W3CDTF">2020-05-07T13:14:00Z</dcterms:modified>
</cp:coreProperties>
</file>